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58DF" w:rsidRDefault="00000000">
      <w:pPr>
        <w:widowControl w:val="0"/>
        <w:spacing w:after="240"/>
        <w:rPr>
          <w:rFonts w:ascii="Arial" w:eastAsia="Arial" w:hAnsi="Arial" w:cs="Arial"/>
          <w:b/>
          <w:color w:val="000000"/>
          <w:sz w:val="32"/>
          <w:szCs w:val="32"/>
        </w:rPr>
      </w:pPr>
      <w:r>
        <w:rPr>
          <w:rFonts w:ascii="Arial" w:eastAsia="Arial" w:hAnsi="Arial" w:cs="Arial"/>
          <w:b/>
          <w:color w:val="000000"/>
          <w:sz w:val="32"/>
          <w:szCs w:val="32"/>
        </w:rPr>
        <w:t xml:space="preserve">                                       Resolution</w:t>
      </w:r>
    </w:p>
    <w:p w14:paraId="00000002" w14:textId="77777777" w:rsidR="000358DF" w:rsidRDefault="00000000">
      <w:pPr>
        <w:widowControl w:val="0"/>
        <w:spacing w:after="240"/>
        <w:rPr>
          <w:rFonts w:ascii="Arial" w:eastAsia="Arial" w:hAnsi="Arial" w:cs="Arial"/>
          <w:b/>
          <w:color w:val="000000"/>
          <w:sz w:val="32"/>
          <w:szCs w:val="32"/>
        </w:rPr>
      </w:pPr>
      <w:r>
        <w:rPr>
          <w:rFonts w:ascii="Arial" w:eastAsia="Arial" w:hAnsi="Arial" w:cs="Arial"/>
          <w:b/>
          <w:color w:val="000000"/>
          <w:sz w:val="32"/>
          <w:szCs w:val="32"/>
        </w:rPr>
        <w:t xml:space="preserve">             Special Committee on Racial Equity (SCRE)</w:t>
      </w:r>
    </w:p>
    <w:p w14:paraId="00000003" w14:textId="77777777" w:rsidR="000358DF" w:rsidRDefault="00000000">
      <w:pPr>
        <w:widowControl w:val="0"/>
        <w:spacing w:after="240"/>
        <w:rPr>
          <w:rFonts w:ascii="Arial" w:eastAsia="Arial" w:hAnsi="Arial" w:cs="Arial"/>
          <w:b/>
          <w:color w:val="000000"/>
          <w:sz w:val="32"/>
          <w:szCs w:val="32"/>
        </w:rPr>
      </w:pPr>
      <w:r>
        <w:rPr>
          <w:rFonts w:ascii="Arial" w:eastAsia="Arial" w:hAnsi="Arial" w:cs="Arial"/>
          <w:b/>
          <w:color w:val="000000"/>
          <w:sz w:val="32"/>
          <w:szCs w:val="32"/>
        </w:rPr>
        <w:t xml:space="preserve">                                    June 8, 2021  </w:t>
      </w:r>
    </w:p>
    <w:p w14:paraId="00000004" w14:textId="77777777" w:rsidR="000358DF" w:rsidRDefault="00000000">
      <w:pPr>
        <w:widowControl w:val="0"/>
        <w:spacing w:after="240"/>
        <w:rPr>
          <w:rFonts w:ascii="Arial" w:eastAsia="Arial" w:hAnsi="Arial" w:cs="Arial"/>
          <w:color w:val="000000"/>
          <w:sz w:val="32"/>
          <w:szCs w:val="32"/>
        </w:rPr>
      </w:pPr>
      <w:r>
        <w:rPr>
          <w:rFonts w:ascii="Arial" w:eastAsia="Arial" w:hAnsi="Arial" w:cs="Arial"/>
          <w:b/>
          <w:color w:val="000000"/>
          <w:sz w:val="32"/>
          <w:szCs w:val="32"/>
        </w:rPr>
        <w:t xml:space="preserve">WHEREAS, </w:t>
      </w:r>
      <w:r>
        <w:rPr>
          <w:rFonts w:ascii="Arial" w:eastAsia="Arial" w:hAnsi="Arial" w:cs="Arial"/>
          <w:color w:val="000000"/>
          <w:sz w:val="32"/>
          <w:szCs w:val="32"/>
        </w:rPr>
        <w:t>Bronx Community Board 8 passed a resolution on June 9, 2020, that consideration of systemic racism and inequality should be addressed under the auspices of Bronx Community Board 8; and</w:t>
      </w:r>
    </w:p>
    <w:p w14:paraId="00000005" w14:textId="77777777" w:rsidR="000358DF" w:rsidRDefault="00000000">
      <w:pPr>
        <w:widowControl w:val="0"/>
        <w:spacing w:after="240"/>
        <w:rPr>
          <w:rFonts w:ascii="Times" w:eastAsia="Times" w:hAnsi="Times" w:cs="Times"/>
          <w:color w:val="000000"/>
        </w:rPr>
      </w:pPr>
      <w:r>
        <w:rPr>
          <w:rFonts w:ascii="Arial" w:eastAsia="Arial" w:hAnsi="Arial" w:cs="Arial"/>
          <w:b/>
          <w:color w:val="000000"/>
          <w:sz w:val="32"/>
          <w:szCs w:val="32"/>
        </w:rPr>
        <w:t>WHEREAS</w:t>
      </w:r>
      <w:r>
        <w:rPr>
          <w:rFonts w:ascii="Arial" w:eastAsia="Arial" w:hAnsi="Arial" w:cs="Arial"/>
          <w:color w:val="000000"/>
          <w:sz w:val="32"/>
          <w:szCs w:val="32"/>
        </w:rPr>
        <w:t>, on July 9, 2020 Bronx Community Board 8 established a Special Committee on Racial Equity to initiate consideration of addressing systemic racism and inequality in a thoughtful, transparent and inclusive manner; and</w:t>
      </w:r>
    </w:p>
    <w:p w14:paraId="00000006" w14:textId="77777777" w:rsidR="000358DF" w:rsidRDefault="00000000">
      <w:pPr>
        <w:widowControl w:val="0"/>
        <w:spacing w:after="240"/>
        <w:rPr>
          <w:rFonts w:ascii="Times" w:eastAsia="Times" w:hAnsi="Times" w:cs="Times"/>
          <w:color w:val="000000"/>
        </w:rPr>
      </w:pPr>
      <w:r>
        <w:rPr>
          <w:rFonts w:ascii="Arial" w:eastAsia="Arial" w:hAnsi="Arial" w:cs="Arial"/>
          <w:b/>
          <w:color w:val="000000"/>
          <w:sz w:val="32"/>
          <w:szCs w:val="32"/>
        </w:rPr>
        <w:t xml:space="preserve">WHEREAS, </w:t>
      </w:r>
      <w:r>
        <w:rPr>
          <w:rFonts w:ascii="Arial" w:eastAsia="Arial" w:hAnsi="Arial" w:cs="Arial"/>
          <w:color w:val="000000"/>
          <w:sz w:val="32"/>
          <w:szCs w:val="32"/>
        </w:rPr>
        <w:t>a framework is needed in order to research, identify and consider issues of inequity within the purview of Bronx Community Board 8 and its committees that affect our diverse communities and to propose recommendations for addressing such issues; and</w:t>
      </w:r>
    </w:p>
    <w:p w14:paraId="00000007" w14:textId="77777777" w:rsidR="000358DF" w:rsidRDefault="00000000">
      <w:pPr>
        <w:widowControl w:val="0"/>
        <w:spacing w:after="240"/>
        <w:rPr>
          <w:rFonts w:ascii="Arial" w:eastAsia="Arial" w:hAnsi="Arial" w:cs="Arial"/>
          <w:color w:val="000000"/>
          <w:sz w:val="32"/>
          <w:szCs w:val="32"/>
        </w:rPr>
      </w:pPr>
      <w:bookmarkStart w:id="0" w:name="_heading=h.gjdgxs" w:colFirst="0" w:colLast="0"/>
      <w:bookmarkEnd w:id="0"/>
      <w:r>
        <w:rPr>
          <w:rFonts w:ascii="Arial" w:eastAsia="Arial" w:hAnsi="Arial" w:cs="Arial"/>
          <w:b/>
          <w:color w:val="000000"/>
          <w:sz w:val="32"/>
          <w:szCs w:val="32"/>
        </w:rPr>
        <w:t xml:space="preserve">THEREFORE BE IT RESOLVED, </w:t>
      </w:r>
      <w:r>
        <w:rPr>
          <w:rFonts w:ascii="Arial" w:eastAsia="Arial" w:hAnsi="Arial" w:cs="Arial"/>
          <w:color w:val="000000"/>
          <w:sz w:val="32"/>
          <w:szCs w:val="32"/>
        </w:rPr>
        <w:t xml:space="preserve">that Bronx Community Board 8 reauthorizes the Special Committee on Racial Equity to continue </w:t>
      </w:r>
      <w:r>
        <w:rPr>
          <w:rFonts w:ascii="Arial" w:eastAsia="Arial" w:hAnsi="Arial" w:cs="Arial"/>
          <w:sz w:val="32"/>
          <w:szCs w:val="32"/>
        </w:rPr>
        <w:t>its mission as described above</w:t>
      </w:r>
      <w:r>
        <w:rPr>
          <w:rFonts w:ascii="Arial" w:eastAsia="Arial" w:hAnsi="Arial" w:cs="Arial"/>
          <w:color w:val="000000"/>
          <w:sz w:val="32"/>
          <w:szCs w:val="32"/>
        </w:rPr>
        <w:t xml:space="preserve"> and to make recommendations to the Community Board; </w:t>
      </w:r>
    </w:p>
    <w:p w14:paraId="00000008" w14:textId="77777777" w:rsidR="000358DF" w:rsidRDefault="00000000">
      <w:pPr>
        <w:widowControl w:val="0"/>
        <w:spacing w:after="240"/>
        <w:rPr>
          <w:rFonts w:ascii="Times" w:eastAsia="Times" w:hAnsi="Times" w:cs="Times"/>
          <w:color w:val="000000"/>
        </w:rPr>
      </w:pPr>
      <w:r>
        <w:rPr>
          <w:rFonts w:ascii="Arial" w:eastAsia="Arial" w:hAnsi="Arial" w:cs="Arial"/>
          <w:b/>
          <w:color w:val="000000"/>
          <w:sz w:val="32"/>
          <w:szCs w:val="32"/>
        </w:rPr>
        <w:t xml:space="preserve">BE IT FURTHER RESOLVED, </w:t>
      </w:r>
      <w:r>
        <w:rPr>
          <w:rFonts w:ascii="Arial" w:eastAsia="Arial" w:hAnsi="Arial" w:cs="Arial"/>
          <w:color w:val="000000"/>
          <w:sz w:val="32"/>
          <w:szCs w:val="32"/>
        </w:rPr>
        <w:t xml:space="preserve">that the Special Committee shall be comprised of Jyll Townes (Chair), Bob Bender, Margaret Della, Bob Fanuzzi, Julie Reyes, and Ramdat Singh; </w:t>
      </w:r>
    </w:p>
    <w:p w14:paraId="00000009" w14:textId="77777777" w:rsidR="000358DF" w:rsidRDefault="00000000">
      <w:pPr>
        <w:widowControl w:val="0"/>
        <w:spacing w:after="240"/>
        <w:rPr>
          <w:rFonts w:ascii="Times" w:eastAsia="Times" w:hAnsi="Times" w:cs="Times"/>
          <w:color w:val="000000"/>
        </w:rPr>
      </w:pPr>
      <w:r>
        <w:rPr>
          <w:rFonts w:ascii="Arial" w:eastAsia="Arial" w:hAnsi="Arial" w:cs="Arial"/>
          <w:b/>
          <w:color w:val="000000"/>
          <w:sz w:val="32"/>
          <w:szCs w:val="32"/>
        </w:rPr>
        <w:t xml:space="preserve">BE IT FURTHER RESOLVED, </w:t>
      </w:r>
      <w:r>
        <w:rPr>
          <w:rFonts w:ascii="Arial" w:eastAsia="Arial" w:hAnsi="Arial" w:cs="Arial"/>
          <w:color w:val="000000"/>
          <w:sz w:val="32"/>
          <w:szCs w:val="32"/>
        </w:rPr>
        <w:t xml:space="preserve">that the Special Committee shall engage members of the Community Board and the community in undertaking its work and shall be inclusive of their expertise, resources, and experience; </w:t>
      </w:r>
    </w:p>
    <w:p w14:paraId="0000000A" w14:textId="77777777" w:rsidR="000358DF" w:rsidRDefault="00000000">
      <w:pPr>
        <w:widowControl w:val="0"/>
        <w:spacing w:after="240"/>
        <w:rPr>
          <w:rFonts w:ascii="Times" w:eastAsia="Times" w:hAnsi="Times" w:cs="Times"/>
          <w:color w:val="000000"/>
        </w:rPr>
      </w:pPr>
      <w:r>
        <w:rPr>
          <w:rFonts w:ascii="Arial" w:eastAsia="Arial" w:hAnsi="Arial" w:cs="Arial"/>
          <w:b/>
          <w:color w:val="000000"/>
          <w:sz w:val="32"/>
          <w:szCs w:val="32"/>
        </w:rPr>
        <w:t xml:space="preserve">BE IT FURTHER RESOLVED, </w:t>
      </w:r>
      <w:r>
        <w:rPr>
          <w:rFonts w:ascii="Arial" w:eastAsia="Arial" w:hAnsi="Arial" w:cs="Arial"/>
          <w:color w:val="000000"/>
          <w:sz w:val="32"/>
          <w:szCs w:val="32"/>
        </w:rPr>
        <w:t xml:space="preserve">that in accordance with the bylaws, the Special Committee be discontinued following the next annual Board election unless it is specifically continued either by resolution of the Board or by declaration of the newly elected Board chairperson, which declaration shall be recorded in the minutes. </w:t>
      </w:r>
    </w:p>
    <w:p w14:paraId="0000000B" w14:textId="77777777" w:rsidR="000358DF" w:rsidRDefault="000358DF"/>
    <w:sectPr w:rsidR="000358DF">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DF"/>
    <w:rsid w:val="000358DF"/>
    <w:rsid w:val="00B5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B2FAD-6E31-4366-9512-F38D0AC0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2q5a5ym0mTi4Cp7VVZNuF39UQ==">AMUW2mWXOBrOFdqU0W43j3JPwKIPEkA7GvJHrCW1uHz0YI2Emu5HT6mZoUqOmDrkl7Fbde3EJQh77Xj6TyXv5RsnjhxtZaxnyZBL9HlyOnEMlwNE/H97QXFSxHJL17tqgNlfn9Oid0jz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Spalter</dc:creator>
  <cp:lastModifiedBy>BX08@cb.nyc.gov (CB)</cp:lastModifiedBy>
  <cp:revision>2</cp:revision>
  <dcterms:created xsi:type="dcterms:W3CDTF">2022-11-29T17:25:00Z</dcterms:created>
  <dcterms:modified xsi:type="dcterms:W3CDTF">2022-11-29T17:25:00Z</dcterms:modified>
</cp:coreProperties>
</file>